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59" w:rsidRDefault="00B02B9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Povinně zveřejňované informace</w:t>
      </w:r>
      <w:r>
        <w:rPr>
          <w:sz w:val="24"/>
          <w:szCs w:val="24"/>
        </w:rPr>
        <w:t xml:space="preserve"> </w:t>
      </w:r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Default="00603568" w:rsidP="00603568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Základní škola Mladá Boleslav, Komenského náměstí 91, </w:t>
      </w:r>
      <w:r w:rsidR="00B02B94">
        <w:rPr>
          <w:i/>
          <w:sz w:val="24"/>
          <w:szCs w:val="24"/>
        </w:rPr>
        <w:t xml:space="preserve">příspěvková organizace, (dále jen „Škola“) jako Správce osobních údajů zpracovává osobní údaje v souladu s platnou legislativou.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a další informace týkající se </w:t>
      </w:r>
      <w:r w:rsidR="00167898">
        <w:rPr>
          <w:i/>
          <w:sz w:val="24"/>
          <w:szCs w:val="24"/>
        </w:rPr>
        <w:t xml:space="preserve">zaměstnanců, žáků a </w:t>
      </w:r>
      <w:r w:rsidR="00B02B94">
        <w:rPr>
          <w:i/>
          <w:sz w:val="24"/>
          <w:szCs w:val="24"/>
        </w:rPr>
        <w:t xml:space="preserve">dalších subjektů </w:t>
      </w:r>
      <w:r w:rsidR="00167898">
        <w:rPr>
          <w:i/>
          <w:sz w:val="24"/>
          <w:szCs w:val="24"/>
        </w:rPr>
        <w:t xml:space="preserve">Školy. </w:t>
      </w:r>
      <w:r w:rsidR="00B02B94">
        <w:rPr>
          <w:i/>
          <w:sz w:val="24"/>
          <w:szCs w:val="24"/>
        </w:rPr>
        <w:t xml:space="preserve">Většina osobních údajů je tedy zpracovávána na základě povinností, uložených </w:t>
      </w:r>
      <w:r w:rsidR="00167898">
        <w:rPr>
          <w:i/>
          <w:sz w:val="24"/>
          <w:szCs w:val="24"/>
        </w:rPr>
        <w:t>Škole</w:t>
      </w:r>
      <w:r w:rsidR="00B02B94">
        <w:rPr>
          <w:i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>
        <w:rPr>
          <w:i/>
          <w:sz w:val="24"/>
          <w:szCs w:val="24"/>
        </w:rPr>
        <w:t>sob, kterých se týkají.</w:t>
      </w:r>
      <w:r w:rsidR="00B02B94">
        <w:rPr>
          <w:i/>
          <w:sz w:val="24"/>
          <w:szCs w:val="24"/>
        </w:rPr>
        <w:t xml:space="preserve"> Tato zpracování však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provádí jen výjimečně. </w:t>
      </w:r>
    </w:p>
    <w:p w:rsidR="00606459" w:rsidRDefault="00167898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respektuje práva </w:t>
      </w:r>
      <w:r>
        <w:rPr>
          <w:i/>
          <w:sz w:val="24"/>
          <w:szCs w:val="24"/>
        </w:rPr>
        <w:t>osob</w:t>
      </w:r>
      <w:r w:rsidR="00B02B94">
        <w:rPr>
          <w:i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zákonně zpracovává osobní údaje, protože je toto zpracování nezbytné pro výkon úkolů vykonávaných v</w:t>
      </w:r>
      <w:r w:rsidR="006419A3">
        <w:rPr>
          <w:i/>
          <w:sz w:val="24"/>
          <w:szCs w:val="24"/>
        </w:rPr>
        <w:t> zájmu š</w:t>
      </w:r>
      <w:r>
        <w:rPr>
          <w:i/>
          <w:sz w:val="24"/>
          <w:szCs w:val="24"/>
        </w:rPr>
        <w:t>koly,</w:t>
      </w:r>
      <w:r w:rsidR="00B02B94">
        <w:rPr>
          <w:i/>
          <w:sz w:val="24"/>
          <w:szCs w:val="24"/>
        </w:rPr>
        <w:t xml:space="preserve"> nebo z důvodu oprávněných zájmů správce nebo třetí strany.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o</w:t>
      </w:r>
      <w:r>
        <w:rPr>
          <w:i/>
          <w:sz w:val="24"/>
          <w:szCs w:val="24"/>
        </w:rPr>
        <w:t>sob</w:t>
      </w:r>
      <w:r w:rsidR="00B02B94">
        <w:rPr>
          <w:i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>
        <w:rPr>
          <w:i/>
          <w:sz w:val="24"/>
          <w:szCs w:val="24"/>
        </w:rPr>
        <w:t>jů – GDPR). Přesto má každá  dotčená osoba</w:t>
      </w:r>
      <w:r w:rsidR="00B02B94">
        <w:rPr>
          <w:i/>
          <w:sz w:val="24"/>
          <w:szCs w:val="24"/>
        </w:rPr>
        <w:t xml:space="preserve"> právo vznést námitku proti zpracování osobních údajů, které se týkají jeho konkrétní situace.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pak </w:t>
      </w:r>
      <w:r>
        <w:rPr>
          <w:i/>
          <w:sz w:val="24"/>
          <w:szCs w:val="24"/>
        </w:rPr>
        <w:t>osobě</w:t>
      </w:r>
      <w:r w:rsidR="00B02B94">
        <w:rPr>
          <w:i/>
          <w:sz w:val="24"/>
          <w:szCs w:val="24"/>
        </w:rPr>
        <w:t xml:space="preserve"> prokáže závažnost a oprávněnost zájmů </w:t>
      </w:r>
      <w:r>
        <w:rPr>
          <w:i/>
          <w:sz w:val="24"/>
          <w:szCs w:val="24"/>
        </w:rPr>
        <w:t>Školy,</w:t>
      </w:r>
      <w:r w:rsidR="00B02B94">
        <w:rPr>
          <w:i/>
          <w:sz w:val="24"/>
          <w:szCs w:val="24"/>
        </w:rPr>
        <w:t xml:space="preserve"> které nezasahují do zájmů nebo základních práv a svobod o</w:t>
      </w:r>
      <w:r>
        <w:rPr>
          <w:i/>
          <w:sz w:val="24"/>
          <w:szCs w:val="24"/>
        </w:rPr>
        <w:t>soby</w:t>
      </w:r>
      <w:r w:rsidR="00B02B94">
        <w:rPr>
          <w:i/>
          <w:sz w:val="24"/>
          <w:szCs w:val="24"/>
        </w:rPr>
        <w:t>.</w:t>
      </w:r>
    </w:p>
    <w:p w:rsidR="00BF3DF5" w:rsidRDefault="00B02B94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="006419A3">
        <w:rPr>
          <w:i/>
          <w:sz w:val="24"/>
          <w:szCs w:val="24"/>
        </w:rPr>
        <w:t>š</w:t>
      </w:r>
      <w:r w:rsidR="00167898">
        <w:rPr>
          <w:i/>
          <w:sz w:val="24"/>
          <w:szCs w:val="24"/>
        </w:rPr>
        <w:t>kolu</w:t>
      </w:r>
      <w:r>
        <w:rPr>
          <w:i/>
          <w:sz w:val="24"/>
          <w:szCs w:val="24"/>
        </w:rPr>
        <w:t xml:space="preserve"> je možné se k uplatnění práv v oblasti osobních údajů obracet prostř</w:t>
      </w:r>
      <w:r w:rsidR="00603568">
        <w:rPr>
          <w:i/>
          <w:sz w:val="24"/>
          <w:szCs w:val="24"/>
        </w:rPr>
        <w:t xml:space="preserve">ednictvím datové schránky, </w:t>
      </w:r>
      <w:r>
        <w:rPr>
          <w:i/>
          <w:sz w:val="24"/>
          <w:szCs w:val="24"/>
        </w:rPr>
        <w:t xml:space="preserve">emailem se zaručeným </w:t>
      </w:r>
      <w:r w:rsidR="00603568">
        <w:rPr>
          <w:i/>
          <w:sz w:val="24"/>
          <w:szCs w:val="24"/>
        </w:rPr>
        <w:t>elektronickým podpisem,</w:t>
      </w:r>
      <w:r>
        <w:rPr>
          <w:i/>
          <w:sz w:val="24"/>
          <w:szCs w:val="24"/>
        </w:rPr>
        <w:t xml:space="preserve"> prostřednictvím pošty s úř</w:t>
      </w:r>
      <w:r w:rsidR="006419A3">
        <w:rPr>
          <w:i/>
          <w:sz w:val="24"/>
          <w:szCs w:val="24"/>
        </w:rPr>
        <w:t xml:space="preserve">edně ověřeným podpisem, </w:t>
      </w:r>
      <w:r>
        <w:rPr>
          <w:i/>
          <w:sz w:val="24"/>
          <w:szCs w:val="24"/>
        </w:rPr>
        <w:t>nebo osobn</w:t>
      </w:r>
      <w:r w:rsidR="00603568">
        <w:rPr>
          <w:i/>
          <w:sz w:val="24"/>
          <w:szCs w:val="24"/>
        </w:rPr>
        <w:t xml:space="preserve">ě s platným průkazem totožnosti. </w:t>
      </w:r>
      <w:r>
        <w:rPr>
          <w:i/>
          <w:sz w:val="24"/>
          <w:szCs w:val="24"/>
        </w:rPr>
        <w:t xml:space="preserve">Výše uvedenými způsoby je možné se v relevantních případech na </w:t>
      </w:r>
      <w:r w:rsidR="006419A3">
        <w:rPr>
          <w:i/>
          <w:sz w:val="24"/>
          <w:szCs w:val="24"/>
        </w:rPr>
        <w:t>š</w:t>
      </w:r>
      <w:r w:rsidR="00A02307">
        <w:rPr>
          <w:i/>
          <w:sz w:val="24"/>
          <w:szCs w:val="24"/>
        </w:rPr>
        <w:t>kolu</w:t>
      </w:r>
      <w:r>
        <w:rPr>
          <w:i/>
          <w:sz w:val="24"/>
          <w:szCs w:val="24"/>
        </w:rPr>
        <w:t xml:space="preserve"> obracet za účelem uplatnění</w:t>
      </w:r>
      <w:r w:rsidR="00BF3DF5">
        <w:rPr>
          <w:i/>
          <w:sz w:val="24"/>
          <w:szCs w:val="24"/>
        </w:rPr>
        <w:t xml:space="preserve"> práva:</w:t>
      </w:r>
    </w:p>
    <w:p w:rsidR="00BF3DF5" w:rsidRDefault="00BF3DF5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B02B94">
        <w:rPr>
          <w:i/>
          <w:sz w:val="24"/>
          <w:szCs w:val="24"/>
        </w:rPr>
        <w:t xml:space="preserve"> na přístup k osobním údajům,</w:t>
      </w:r>
      <w:r>
        <w:rPr>
          <w:i/>
          <w:sz w:val="24"/>
          <w:szCs w:val="24"/>
        </w:rPr>
        <w:br/>
        <w:t>- na</w:t>
      </w:r>
      <w:r w:rsidR="00B02B94">
        <w:rPr>
          <w:i/>
          <w:sz w:val="24"/>
          <w:szCs w:val="24"/>
        </w:rPr>
        <w:t xml:space="preserve"> opravu </w:t>
      </w:r>
      <w:r>
        <w:rPr>
          <w:i/>
          <w:sz w:val="24"/>
          <w:szCs w:val="24"/>
        </w:rPr>
        <w:t>osobních údajů,</w:t>
      </w:r>
      <w:r>
        <w:rPr>
          <w:i/>
          <w:sz w:val="24"/>
          <w:szCs w:val="24"/>
        </w:rPr>
        <w:br/>
        <w:t>- na výmaz osobních údajů,</w:t>
      </w:r>
      <w:r>
        <w:rPr>
          <w:i/>
          <w:sz w:val="24"/>
          <w:szCs w:val="24"/>
        </w:rPr>
        <w:br/>
        <w:t xml:space="preserve">- na </w:t>
      </w:r>
      <w:r w:rsidR="00B02B94">
        <w:rPr>
          <w:i/>
          <w:sz w:val="24"/>
          <w:szCs w:val="24"/>
        </w:rPr>
        <w:t>omezení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>vznést námitku proti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 xml:space="preserve">na přenositelnost údajů. </w:t>
      </w:r>
    </w:p>
    <w:p w:rsidR="00606459" w:rsidRDefault="00B02B94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Výše uvedenými způsoby se mohou subjekty údajů na </w:t>
      </w:r>
      <w:r w:rsidR="00F87CB0">
        <w:rPr>
          <w:i/>
          <w:sz w:val="24"/>
          <w:szCs w:val="24"/>
        </w:rPr>
        <w:t>š</w:t>
      </w:r>
      <w:r w:rsidR="00A02307">
        <w:rPr>
          <w:i/>
          <w:sz w:val="24"/>
          <w:szCs w:val="24"/>
        </w:rPr>
        <w:t>kolu</w:t>
      </w:r>
      <w:r>
        <w:rPr>
          <w:i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606459" w:rsidRPr="00BF3DF5" w:rsidRDefault="00B02B94" w:rsidP="00BF3DF5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Jmenovaným pověřencem pro </w:t>
      </w:r>
      <w:r w:rsidR="00F87CB0">
        <w:rPr>
          <w:i/>
          <w:sz w:val="24"/>
          <w:szCs w:val="24"/>
        </w:rPr>
        <w:t>š</w:t>
      </w:r>
      <w:r w:rsidR="00A02307">
        <w:rPr>
          <w:i/>
          <w:sz w:val="24"/>
          <w:szCs w:val="24"/>
        </w:rPr>
        <w:t>kolu</w:t>
      </w:r>
      <w:r>
        <w:rPr>
          <w:i/>
          <w:sz w:val="24"/>
          <w:szCs w:val="24"/>
        </w:rPr>
        <w:t xml:space="preserve"> je</w:t>
      </w:r>
      <w:r w:rsidR="00A02307">
        <w:rPr>
          <w:i/>
          <w:sz w:val="24"/>
          <w:szCs w:val="24"/>
        </w:rPr>
        <w:t xml:space="preserve"> Ing. Jan Gubáš, </w:t>
      </w:r>
      <w:r>
        <w:rPr>
          <w:i/>
          <w:sz w:val="24"/>
          <w:szCs w:val="24"/>
        </w:rPr>
        <w:t xml:space="preserve">email: </w:t>
      </w:r>
      <w:hyperlink r:id="rId4" w:history="1">
        <w:r w:rsidR="00A02307" w:rsidRPr="004354FF">
          <w:rPr>
            <w:rStyle w:val="Hypertextovodkaz"/>
            <w:i/>
            <w:sz w:val="24"/>
            <w:szCs w:val="24"/>
          </w:rPr>
          <w:t>gubas@catania.cz</w:t>
        </w:r>
      </w:hyperlink>
      <w:r w:rsidR="00A02307">
        <w:rPr>
          <w:i/>
          <w:sz w:val="24"/>
          <w:szCs w:val="24"/>
        </w:rPr>
        <w:t xml:space="preserve"> </w:t>
      </w:r>
      <w:r w:rsidR="00F87CB0">
        <w:rPr>
          <w:i/>
          <w:sz w:val="24"/>
          <w:szCs w:val="24"/>
        </w:rPr>
        <w:br/>
      </w:r>
      <w:r w:rsidR="00F87CB0">
        <w:rPr>
          <w:i/>
          <w:sz w:val="24"/>
          <w:szCs w:val="24"/>
        </w:rPr>
        <w:br/>
      </w:r>
      <w:r w:rsidR="00F87CB0" w:rsidRPr="00F87CB0">
        <w:rPr>
          <w:color w:val="000000"/>
          <w:sz w:val="24"/>
          <w:szCs w:val="24"/>
        </w:rPr>
        <w:t>V souladu s článkem 13</w:t>
      </w:r>
      <w:r w:rsidR="00F87CB0" w:rsidRPr="00F87CB0">
        <w:rPr>
          <w:color w:val="000000"/>
          <w:sz w:val="24"/>
          <w:szCs w:val="24"/>
        </w:rPr>
        <w:t>,</w:t>
      </w:r>
      <w:r w:rsidR="00F87CB0" w:rsidRPr="00F87CB0">
        <w:rPr>
          <w:color w:val="000000"/>
          <w:sz w:val="24"/>
          <w:szCs w:val="24"/>
        </w:rPr>
        <w:t xml:space="preserve"> Nařízení Evropského parlamentu a Rady (EU) 2016/679 (GDPR)</w:t>
      </w:r>
      <w:r w:rsidR="00F87CB0" w:rsidRPr="00F87CB0">
        <w:rPr>
          <w:color w:val="000000"/>
          <w:sz w:val="24"/>
          <w:szCs w:val="24"/>
        </w:rPr>
        <w:t>, poskytuje škola informace s</w:t>
      </w:r>
      <w:r w:rsidR="00F87CB0" w:rsidRPr="00F87CB0">
        <w:rPr>
          <w:color w:val="000000"/>
          <w:sz w:val="24"/>
          <w:szCs w:val="24"/>
        </w:rPr>
        <w:t>ubjektům údajů o zpracování jejich osobních údajů. Dokument obsahující det</w:t>
      </w:r>
      <w:r w:rsidR="00F87CB0" w:rsidRPr="00F87CB0">
        <w:rPr>
          <w:color w:val="000000"/>
          <w:sz w:val="24"/>
          <w:szCs w:val="24"/>
        </w:rPr>
        <w:t>ailní informace o jednotlivých ú</w:t>
      </w:r>
      <w:r w:rsidR="00F87CB0" w:rsidRPr="00F87CB0">
        <w:rPr>
          <w:color w:val="000000"/>
          <w:sz w:val="24"/>
          <w:szCs w:val="24"/>
        </w:rPr>
        <w:t xml:space="preserve">čelech zpracování si můžete stáhnout </w:t>
      </w:r>
      <w:hyperlink r:id="rId5" w:history="1">
        <w:r w:rsidR="00F87CB0" w:rsidRPr="00F87CB0">
          <w:rPr>
            <w:rStyle w:val="Hypertextovodkaz"/>
            <w:sz w:val="24"/>
            <w:szCs w:val="24"/>
          </w:rPr>
          <w:t>ZDE</w:t>
        </w:r>
      </w:hyperlink>
      <w:r w:rsidR="00F87CB0" w:rsidRPr="00F87CB0">
        <w:rPr>
          <w:color w:val="000000"/>
          <w:sz w:val="24"/>
          <w:szCs w:val="24"/>
        </w:rPr>
        <w:t>.</w:t>
      </w:r>
      <w:bookmarkStart w:id="0" w:name="_GoBack"/>
      <w:bookmarkEnd w:id="0"/>
    </w:p>
    <w:sectPr w:rsidR="00606459" w:rsidRPr="00BF3DF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9"/>
    <w:rsid w:val="00167898"/>
    <w:rsid w:val="00603568"/>
    <w:rsid w:val="00606459"/>
    <w:rsid w:val="006419A3"/>
    <w:rsid w:val="00A02307"/>
    <w:rsid w:val="00B02B94"/>
    <w:rsid w:val="00B645FC"/>
    <w:rsid w:val="00BF3DF5"/>
    <w:rsid w:val="00F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EB5"/>
  <w15:docId w15:val="{98FD8A29-C088-4C0C-9F32-0E98DA1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view.aspx?resid=DC621D4DF9DB9472!17983&amp;ithint=file%2cxlsx&amp;app=Excel&amp;authkey=!AG2lyzEJTaKIdHI" TargetMode="External"/><Relationship Id="rId4" Type="http://schemas.openxmlformats.org/officeDocument/2006/relationships/hyperlink" Target="mailto:gubas@catan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Matěj Povšík</cp:lastModifiedBy>
  <cp:revision>5</cp:revision>
  <dcterms:created xsi:type="dcterms:W3CDTF">2018-05-21T10:32:00Z</dcterms:created>
  <dcterms:modified xsi:type="dcterms:W3CDTF">2018-09-19T17:46:00Z</dcterms:modified>
</cp:coreProperties>
</file>